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F6A0" w14:textId="0E5D2013" w:rsidR="00E1449B" w:rsidRDefault="00E1449B">
      <w:pPr>
        <w:ind w:left="142"/>
        <w:jc w:val="both"/>
        <w:rPr>
          <w:rFonts w:ascii="Arial" w:hAnsi="Arial"/>
          <w:b/>
          <w:sz w:val="28"/>
          <w:lang w:val="en-GB"/>
        </w:rPr>
      </w:pPr>
    </w:p>
    <w:p w14:paraId="35BD1006" w14:textId="77777777" w:rsidR="00E1449B" w:rsidRDefault="00E1449B">
      <w:pPr>
        <w:ind w:left="-1134" w:right="-993"/>
        <w:jc w:val="both"/>
        <w:rPr>
          <w:rFonts w:ascii="Arial" w:hAnsi="Arial"/>
          <w:b/>
          <w:color w:val="0A1E41"/>
          <w:sz w:val="28"/>
          <w:lang w:val="it-IT"/>
        </w:rPr>
      </w:pPr>
      <w:r>
        <w:rPr>
          <w:rFonts w:ascii="Arial" w:hAnsi="Arial"/>
          <w:b/>
          <w:color w:val="0A1E41"/>
          <w:sz w:val="28"/>
          <w:lang w:val="it-IT"/>
        </w:rPr>
        <w:t>* Presse-Info * Presse-Info * Presse-Info * Presse-Info * Presse-Info * Presse-Info *</w:t>
      </w:r>
    </w:p>
    <w:p w14:paraId="311C7CFD" w14:textId="77777777" w:rsidR="00B1521F" w:rsidRPr="00A92E05" w:rsidRDefault="00B1521F" w:rsidP="00B1521F">
      <w:pPr>
        <w:rPr>
          <w:rFonts w:ascii="Arial" w:hAnsi="Arial" w:cs="Arial"/>
          <w:b/>
          <w:sz w:val="22"/>
          <w:szCs w:val="22"/>
        </w:rPr>
      </w:pPr>
    </w:p>
    <w:p w14:paraId="2CF3C257" w14:textId="7E79AAB4" w:rsidR="00685879" w:rsidRPr="00A92E05" w:rsidRDefault="00685879" w:rsidP="00B1521F">
      <w:pPr>
        <w:rPr>
          <w:rFonts w:ascii="Arial" w:hAnsi="Arial" w:cs="Arial"/>
          <w:b/>
          <w:sz w:val="22"/>
          <w:szCs w:val="22"/>
        </w:rPr>
      </w:pPr>
    </w:p>
    <w:p w14:paraId="1E734193" w14:textId="618346A5" w:rsidR="00E1449B" w:rsidRPr="00A92E05" w:rsidRDefault="00E1449B">
      <w:pPr>
        <w:pStyle w:val="berschrift1"/>
        <w:jc w:val="both"/>
      </w:pPr>
    </w:p>
    <w:p w14:paraId="46A76032" w14:textId="4F7B1DA4" w:rsidR="00E1449B" w:rsidRPr="009D5568" w:rsidRDefault="00E1449B">
      <w:pPr>
        <w:pStyle w:val="berschrift2"/>
        <w:jc w:val="left"/>
      </w:pPr>
      <w:r w:rsidRPr="009D5568">
        <w:t>www.rosenberger.com</w:t>
      </w:r>
      <w:r w:rsidRPr="009D5568">
        <w:rPr>
          <w:color w:val="FF0000"/>
        </w:rPr>
        <w:t xml:space="preserve"> </w:t>
      </w:r>
      <w:r w:rsidRPr="009D5568">
        <w:tab/>
      </w:r>
      <w:r w:rsidR="00184B8D" w:rsidRPr="009D5568">
        <w:t xml:space="preserve">                                     </w:t>
      </w:r>
      <w:r w:rsidRPr="009D5568">
        <w:t xml:space="preserve"> </w:t>
      </w:r>
      <w:r w:rsidR="00184B8D" w:rsidRPr="009D5568">
        <w:t xml:space="preserve">                         </w:t>
      </w:r>
      <w:r w:rsidR="009C3E1F" w:rsidRPr="009D5568">
        <w:t xml:space="preserve"> </w:t>
      </w:r>
      <w:r w:rsidR="00BE081F" w:rsidRPr="009D5568">
        <w:t xml:space="preserve">    </w:t>
      </w:r>
      <w:r w:rsidR="00C71AB5" w:rsidRPr="009D5568">
        <w:t xml:space="preserve"> </w:t>
      </w:r>
      <w:r w:rsidR="00B54F14" w:rsidRPr="009D5568">
        <w:t xml:space="preserve"> </w:t>
      </w:r>
      <w:r w:rsidRPr="009D5568">
        <w:t xml:space="preserve">Fridolfing, </w:t>
      </w:r>
      <w:r w:rsidR="00BA73F7" w:rsidRPr="009D5568">
        <w:t>Februar 2025</w:t>
      </w:r>
    </w:p>
    <w:p w14:paraId="1E22360F" w14:textId="44E52C9C" w:rsidR="00727A50" w:rsidRPr="009D5568" w:rsidRDefault="00727A50" w:rsidP="00727A50"/>
    <w:p w14:paraId="21809366" w14:textId="7770CBDE" w:rsidR="00E1449B" w:rsidRPr="009D5568" w:rsidRDefault="00E1449B">
      <w:pPr>
        <w:pStyle w:val="Kopfzeile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  <w:r w:rsidRPr="009D5568">
        <w:rPr>
          <w:noProof/>
        </w:rPr>
        <w:tab/>
      </w:r>
    </w:p>
    <w:p w14:paraId="47A59497" w14:textId="2323B393" w:rsidR="00700E96" w:rsidRPr="009D5568" w:rsidRDefault="00700E96" w:rsidP="00FA6272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49F07DFC" w14:textId="77777777" w:rsidR="009D5568" w:rsidRPr="009D5568" w:rsidRDefault="009D5568" w:rsidP="009D5568">
      <w:pPr>
        <w:pStyle w:val="KeinLeerraum"/>
        <w:rPr>
          <w:rFonts w:ascii="Arial" w:hAnsi="Arial" w:cs="Arial"/>
          <w:b/>
          <w:bCs/>
          <w:color w:val="000000"/>
          <w:sz w:val="28"/>
          <w:szCs w:val="28"/>
        </w:rPr>
      </w:pPr>
      <w:r w:rsidRPr="009D5568">
        <w:rPr>
          <w:rFonts w:ascii="Arial" w:hAnsi="Arial" w:cs="Arial"/>
          <w:b/>
          <w:bCs/>
          <w:color w:val="000000"/>
          <w:sz w:val="28"/>
          <w:szCs w:val="28"/>
        </w:rPr>
        <w:t>Hochpräzises Test-Equipment für Automotive-Steckverbinder</w:t>
      </w:r>
    </w:p>
    <w:p w14:paraId="2A1DF89A" w14:textId="42E22CF8" w:rsidR="009D5568" w:rsidRPr="009C768D" w:rsidRDefault="009D5568" w:rsidP="009D5568">
      <w:pPr>
        <w:pStyle w:val="KeinLeerraum"/>
        <w:rPr>
          <w:rFonts w:ascii="Arial" w:hAnsi="Arial" w:cs="Arial"/>
          <w:color w:val="000000"/>
          <w:sz w:val="22"/>
          <w:szCs w:val="22"/>
        </w:rPr>
      </w:pPr>
      <w:r w:rsidRPr="009C768D">
        <w:rPr>
          <w:rFonts w:ascii="Arial" w:hAnsi="Arial" w:cs="Arial"/>
          <w:color w:val="000000"/>
          <w:sz w:val="22"/>
          <w:szCs w:val="22"/>
        </w:rPr>
        <w:t>Mit steigenden Anforderungen an die Datenübertragung in Fahrzeugen wächst der Bedarf an präzisen Testlösungen. Rosenberger präsentiert ein hochpräzises Test-Equipment für Automotive-Steckverbinder, das Hochgeschwindigkeits-Datenverbindungen zuverlässig qualifiziert und absichert.</w:t>
      </w:r>
    </w:p>
    <w:p w14:paraId="002A3408" w14:textId="2B90AA05" w:rsidR="009D5568" w:rsidRPr="009C768D" w:rsidRDefault="009D5568" w:rsidP="009D5568">
      <w:pPr>
        <w:pStyle w:val="KeinLeerraum"/>
        <w:rPr>
          <w:rFonts w:ascii="Arial" w:hAnsi="Arial" w:cs="Arial"/>
          <w:color w:val="000000"/>
          <w:sz w:val="22"/>
          <w:szCs w:val="22"/>
        </w:rPr>
      </w:pPr>
      <w:r w:rsidRPr="009C768D"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C87A2D8" wp14:editId="5F8E1F1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226310" cy="1947545"/>
            <wp:effectExtent l="0" t="0" r="2540" b="0"/>
            <wp:wrapSquare wrapText="bothSides"/>
            <wp:docPr id="4455816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ED0C7" w14:textId="14C2F7A7" w:rsidR="009D5568" w:rsidRPr="009C768D" w:rsidRDefault="009D5568" w:rsidP="009D5568">
      <w:pPr>
        <w:pStyle w:val="KeinLeerraum"/>
        <w:rPr>
          <w:rFonts w:ascii="Arial" w:hAnsi="Arial" w:cs="Arial"/>
          <w:i/>
          <w:iCs/>
          <w:color w:val="000000"/>
          <w:sz w:val="22"/>
          <w:szCs w:val="22"/>
        </w:rPr>
      </w:pPr>
      <w:r w:rsidRPr="009C768D">
        <w:rPr>
          <w:rFonts w:ascii="Arial" w:hAnsi="Arial" w:cs="Arial"/>
          <w:b/>
          <w:bCs/>
          <w:color w:val="000000"/>
          <w:sz w:val="22"/>
          <w:szCs w:val="22"/>
        </w:rPr>
        <w:t>Innovative Lösungen für High-Speed-Datenübertragung</w:t>
      </w:r>
      <w:r w:rsidRPr="009C768D">
        <w:rPr>
          <w:rFonts w:ascii="Arial" w:hAnsi="Arial" w:cs="Arial"/>
          <w:color w:val="000000"/>
          <w:sz w:val="22"/>
          <w:szCs w:val="22"/>
        </w:rPr>
        <w:br/>
        <w:t xml:space="preserve">Die zunehmende Vernetzung von Fahrzeugen erfordert leistungsfähige Steckverbindungen, </w:t>
      </w:r>
      <w:r w:rsidR="00A400EF" w:rsidRPr="009C768D">
        <w:rPr>
          <w:rFonts w:ascii="Arial" w:hAnsi="Arial" w:cs="Arial"/>
          <w:color w:val="000000"/>
          <w:sz w:val="22"/>
          <w:szCs w:val="22"/>
        </w:rPr>
        <w:t xml:space="preserve">die </w:t>
      </w:r>
      <w:r w:rsidRPr="009C768D">
        <w:rPr>
          <w:rFonts w:ascii="Arial" w:hAnsi="Arial" w:cs="Arial"/>
          <w:color w:val="000000"/>
          <w:sz w:val="22"/>
          <w:szCs w:val="22"/>
        </w:rPr>
        <w:t xml:space="preserve">eine sichere, schnelle und störungsfreie Signalübertragung gewährleisten. Rosenberger bietet ein umfassendes Portfolio an Test-Equipment für koaxiale und differentielle Automotive-Steckverbinderserien wie FAKRA, HFM®, RMC®, RosenbergerHSD®, H-MTD® und MTD®. </w:t>
      </w:r>
      <w:r w:rsidR="00196A85" w:rsidRPr="009C768D">
        <w:rPr>
          <w:rFonts w:ascii="Arial" w:hAnsi="Arial" w:cs="Arial"/>
          <w:color w:val="000000"/>
          <w:sz w:val="22"/>
          <w:szCs w:val="22"/>
        </w:rPr>
        <w:t>Durch diese optimierten Testadapter können Hochgeschwindigkeits-Datenverbindungen präzise validiert werden.</w:t>
      </w:r>
    </w:p>
    <w:p w14:paraId="6A195736" w14:textId="77777777" w:rsidR="00196A85" w:rsidRPr="009C768D" w:rsidRDefault="00196A85" w:rsidP="009D5568">
      <w:pPr>
        <w:pStyle w:val="KeinLeerraum"/>
        <w:rPr>
          <w:rFonts w:ascii="Arial" w:hAnsi="Arial" w:cs="Arial"/>
          <w:color w:val="000000"/>
          <w:sz w:val="22"/>
          <w:szCs w:val="22"/>
        </w:rPr>
      </w:pPr>
    </w:p>
    <w:p w14:paraId="025F8BBA" w14:textId="1E1D2873" w:rsidR="009D5568" w:rsidRPr="009C768D" w:rsidRDefault="009D5568" w:rsidP="009D5568">
      <w:pPr>
        <w:pStyle w:val="KeinLeerraum"/>
        <w:rPr>
          <w:rFonts w:ascii="Arial" w:hAnsi="Arial" w:cs="Arial"/>
          <w:color w:val="000000"/>
          <w:sz w:val="22"/>
          <w:szCs w:val="22"/>
        </w:rPr>
      </w:pPr>
      <w:r w:rsidRPr="009C768D">
        <w:rPr>
          <w:rFonts w:ascii="Arial" w:hAnsi="Arial" w:cs="Arial"/>
          <w:b/>
          <w:bCs/>
          <w:color w:val="000000"/>
          <w:sz w:val="22"/>
          <w:szCs w:val="22"/>
        </w:rPr>
        <w:t>Sicherheit und Qualität durch standardisierte Testverfahren</w:t>
      </w:r>
      <w:r w:rsidRPr="009C768D">
        <w:rPr>
          <w:rFonts w:ascii="Arial" w:hAnsi="Arial" w:cs="Arial"/>
          <w:color w:val="000000"/>
          <w:sz w:val="22"/>
          <w:szCs w:val="22"/>
        </w:rPr>
        <w:br/>
        <w:t xml:space="preserve">Standardisierte Hochgeschwindigkeitsverbindungen sichern eine zuverlässige Implementierung über den gesamten Fahrzeuglebenszyklus. Simulationsframeworks mit </w:t>
      </w:r>
      <w:proofErr w:type="spellStart"/>
      <w:r w:rsidRPr="009C768D">
        <w:rPr>
          <w:rFonts w:ascii="Arial" w:hAnsi="Arial" w:cs="Arial"/>
          <w:color w:val="000000"/>
          <w:sz w:val="22"/>
          <w:szCs w:val="22"/>
        </w:rPr>
        <w:t>Worst</w:t>
      </w:r>
      <w:proofErr w:type="spellEnd"/>
      <w:r w:rsidRPr="009C768D">
        <w:rPr>
          <w:rFonts w:ascii="Arial" w:hAnsi="Arial" w:cs="Arial"/>
          <w:color w:val="000000"/>
          <w:sz w:val="22"/>
          <w:szCs w:val="22"/>
        </w:rPr>
        <w:t>-Case-Modellen helfen, inkonsistente Grenzwerte zu vermeiden und funktionale Sicherheitsbewertungen zu optimieren. Klare Verantwortlichkeiten und Haftungszuweisungen entlang der Kabelbaum-Lieferkette schaffen eine verlässliche Grundlage für OEMs und Zulieferer.</w:t>
      </w:r>
    </w:p>
    <w:p w14:paraId="56E62D41" w14:textId="4E6C8001" w:rsidR="009D5568" w:rsidRPr="009C768D" w:rsidRDefault="009D5568" w:rsidP="009D5568">
      <w:pPr>
        <w:pStyle w:val="KeinLeerraum"/>
        <w:rPr>
          <w:rFonts w:ascii="Arial" w:hAnsi="Arial" w:cs="Arial"/>
          <w:color w:val="000000"/>
          <w:sz w:val="22"/>
          <w:szCs w:val="22"/>
        </w:rPr>
      </w:pPr>
    </w:p>
    <w:p w14:paraId="26800E3A" w14:textId="56052033" w:rsidR="009D5568" w:rsidRPr="009C768D" w:rsidRDefault="009D5568" w:rsidP="009D5568">
      <w:pPr>
        <w:pStyle w:val="KeinLeerraum"/>
        <w:rPr>
          <w:rFonts w:ascii="Arial" w:hAnsi="Arial" w:cs="Arial"/>
          <w:color w:val="000000"/>
          <w:sz w:val="22"/>
          <w:szCs w:val="22"/>
        </w:rPr>
      </w:pPr>
      <w:r w:rsidRPr="009C768D">
        <w:rPr>
          <w:rFonts w:ascii="Arial" w:hAnsi="Arial" w:cs="Arial"/>
          <w:color w:val="000000"/>
          <w:sz w:val="22"/>
          <w:szCs w:val="22"/>
        </w:rPr>
        <w:t>Mit diesen Lösungen unterstützt Rosenberger OEMs und Zulieferer bei der sicheren und effizienten Entwicklung moderner Fahrzeugarchitekturen.</w:t>
      </w:r>
    </w:p>
    <w:p w14:paraId="367703A8" w14:textId="3816FA1C" w:rsidR="00F12A4A" w:rsidRPr="00674570" w:rsidRDefault="00F12A4A" w:rsidP="00F12A4A">
      <w:pPr>
        <w:pStyle w:val="KeinLeerraum"/>
        <w:rPr>
          <w:rFonts w:ascii="Arial" w:hAnsi="Arial" w:cs="Arial"/>
          <w:sz w:val="22"/>
          <w:szCs w:val="22"/>
        </w:rPr>
      </w:pPr>
    </w:p>
    <w:p w14:paraId="5C2EF5C6" w14:textId="77777777" w:rsidR="00A03654" w:rsidRPr="00674570" w:rsidRDefault="00A03654" w:rsidP="005E7B30">
      <w:pPr>
        <w:pStyle w:val="KeinLeerraum"/>
        <w:rPr>
          <w:rFonts w:ascii="Arial" w:hAnsi="Arial" w:cs="Arial"/>
          <w:sz w:val="22"/>
          <w:szCs w:val="22"/>
        </w:rPr>
      </w:pPr>
    </w:p>
    <w:p w14:paraId="68AF1DB7" w14:textId="77777777" w:rsidR="002C0F57" w:rsidRPr="002C0F57" w:rsidRDefault="002C0F57" w:rsidP="002C0F57">
      <w:pPr>
        <w:rPr>
          <w:rFonts w:ascii="Arial" w:hAnsi="Arial" w:cs="Arial"/>
          <w:b/>
          <w:bCs/>
        </w:rPr>
      </w:pPr>
      <w:r w:rsidRPr="002C0F57">
        <w:rPr>
          <w:rFonts w:ascii="Arial" w:hAnsi="Arial" w:cs="Arial"/>
          <w:b/>
          <w:bCs/>
        </w:rPr>
        <w:t>Über Rosenberger</w:t>
      </w:r>
    </w:p>
    <w:p w14:paraId="13D3C29F" w14:textId="1A9D1CA5" w:rsidR="002C0F57" w:rsidRPr="002C0F57" w:rsidRDefault="002C0F57" w:rsidP="002C0F57">
      <w:pPr>
        <w:rPr>
          <w:rFonts w:ascii="Arial" w:hAnsi="Arial" w:cs="Arial"/>
        </w:rPr>
      </w:pPr>
      <w:r w:rsidRPr="002C0F57">
        <w:rPr>
          <w:rFonts w:ascii="Arial" w:hAnsi="Arial" w:cs="Arial"/>
        </w:rPr>
        <w:t>Rosenberger, ein weltweit renommierter Hersteller von Elektronik-Komponenten und -Systemen, steht für Spitzentechnologien, Entwicklungskompetenz und kompromisslose Qualität. Die Rosenberger-Gruppe mit Unternehmenszentrale in Deutschland ist weltweit mit Vertriebs- und Produktionsstandorten vertreten und bietet ein breites Spektrum an standardisierten und maßgeschneiderten Verbindungslösungen in Hochfrequenz-, High-Voltage- und Fiber</w:t>
      </w:r>
      <w:r w:rsidR="00A400EF">
        <w:rPr>
          <w:rFonts w:ascii="Arial" w:hAnsi="Arial" w:cs="Arial"/>
        </w:rPr>
        <w:t>o</w:t>
      </w:r>
      <w:r w:rsidRPr="002C0F57">
        <w:rPr>
          <w:rFonts w:ascii="Arial" w:hAnsi="Arial" w:cs="Arial"/>
        </w:rPr>
        <w:t>pti</w:t>
      </w:r>
      <w:r w:rsidR="00A400EF">
        <w:rPr>
          <w:rFonts w:ascii="Arial" w:hAnsi="Arial" w:cs="Arial"/>
        </w:rPr>
        <w:t>k</w:t>
      </w:r>
      <w:r w:rsidRPr="002C0F57">
        <w:rPr>
          <w:rFonts w:ascii="Arial" w:hAnsi="Arial" w:cs="Arial"/>
        </w:rPr>
        <w:t>-Technologien.</w:t>
      </w:r>
    </w:p>
    <w:p w14:paraId="3DDE1731" w14:textId="77777777" w:rsidR="002C0F57" w:rsidRPr="002C0F57" w:rsidRDefault="002C0F57" w:rsidP="002C0F57">
      <w:pPr>
        <w:rPr>
          <w:rFonts w:ascii="Arial" w:hAnsi="Arial" w:cs="Arial"/>
        </w:rPr>
      </w:pPr>
    </w:p>
    <w:p w14:paraId="0C2C8CF1" w14:textId="2EE46F49" w:rsidR="002C0F57" w:rsidRPr="002C0F57" w:rsidRDefault="00A400EF" w:rsidP="002C0F57">
      <w:pPr>
        <w:rPr>
          <w:rFonts w:ascii="Arial" w:hAnsi="Arial" w:cs="Arial"/>
        </w:rPr>
      </w:pPr>
      <w:r>
        <w:rPr>
          <w:rFonts w:ascii="Arial" w:hAnsi="Arial" w:cs="Arial"/>
        </w:rPr>
        <w:t>Rosenberger</w:t>
      </w:r>
      <w:r w:rsidR="002C0F57" w:rsidRPr="002C0F57">
        <w:rPr>
          <w:rFonts w:ascii="Arial" w:hAnsi="Arial" w:cs="Arial"/>
        </w:rPr>
        <w:t xml:space="preserve"> gewährleiste</w:t>
      </w:r>
      <w:r>
        <w:rPr>
          <w:rFonts w:ascii="Arial" w:hAnsi="Arial" w:cs="Arial"/>
        </w:rPr>
        <w:t>t</w:t>
      </w:r>
      <w:r w:rsidR="002C0F57" w:rsidRPr="002C0F57">
        <w:rPr>
          <w:rFonts w:ascii="Arial" w:hAnsi="Arial" w:cs="Arial"/>
        </w:rPr>
        <w:t xml:space="preserve"> die zuverlässige Übertragung von Signalen, Daten und Energie in anspruchsvollsten Anwendungsfeldern. Führende Hightech-Unternehmen aus den Bereichen Mobilfunk und Telekommunikation, industrielle Messtechnik, Automobilelektronik, Medizin- und Industrieelektronik, Rechenzentren sowie Luft- und Raumfahrt vertrauen auf die Produkte von Rosenberger, die sich durch Präzision und höchste Zuverlässigkeit auszeichnen. Der Bereich CNC-Zerspanung fertigt Präzisionsteile für verschiedene Branchen, darunter die Automobil- und Nutzfahrzeugindustrie, den Schiffbau sowie den klassischen Maschinen- und Anlagenbau.</w:t>
      </w:r>
    </w:p>
    <w:p w14:paraId="2427C0BC" w14:textId="77777777" w:rsidR="002C0F57" w:rsidRPr="002C0F57" w:rsidRDefault="002C0F57" w:rsidP="002C0F57">
      <w:pPr>
        <w:rPr>
          <w:rFonts w:ascii="Arial" w:hAnsi="Arial" w:cs="Arial"/>
        </w:rPr>
      </w:pPr>
    </w:p>
    <w:p w14:paraId="2419B534" w14:textId="77777777" w:rsidR="002C0F57" w:rsidRPr="002C0F57" w:rsidRDefault="002C0F57" w:rsidP="002C0F57">
      <w:pPr>
        <w:rPr>
          <w:rFonts w:ascii="Arial" w:hAnsi="Arial" w:cs="Arial"/>
        </w:rPr>
      </w:pPr>
      <w:r w:rsidRPr="002C0F57">
        <w:rPr>
          <w:rFonts w:ascii="Arial" w:hAnsi="Arial" w:cs="Arial"/>
        </w:rPr>
        <w:lastRenderedPageBreak/>
        <w:t xml:space="preserve">Rosenberger ist seit der Unternehmensgründung 1958 in Familienbesitz und beschäftigt weltweit rund 15.000 Mitarbeiter (m/w/d), die für Engagement, Innovationsstärke und Qualitätsbewusstsein in der Tradition eines Familienunternehmens stehen. </w:t>
      </w:r>
    </w:p>
    <w:p w14:paraId="09495B9E" w14:textId="77777777" w:rsidR="002C0F57" w:rsidRPr="002C0F57" w:rsidRDefault="002C0F57" w:rsidP="002C0F57">
      <w:pPr>
        <w:rPr>
          <w:rFonts w:ascii="Arial" w:hAnsi="Arial" w:cs="Arial"/>
        </w:rPr>
      </w:pPr>
    </w:p>
    <w:p w14:paraId="5E4C7A10" w14:textId="77777777" w:rsidR="002C0F57" w:rsidRPr="002C0F57" w:rsidRDefault="002C0F57" w:rsidP="002C0F57">
      <w:pPr>
        <w:rPr>
          <w:rFonts w:ascii="Arial" w:hAnsi="Arial" w:cs="Arial"/>
        </w:rPr>
      </w:pPr>
      <w:r w:rsidRPr="002C0F57">
        <w:rPr>
          <w:rFonts w:ascii="Arial" w:hAnsi="Arial" w:cs="Arial"/>
        </w:rPr>
        <w:t xml:space="preserve">Weitere Informationen finden Sie unter </w:t>
      </w:r>
      <w:hyperlink r:id="rId8" w:history="1">
        <w:r w:rsidRPr="002C0F57">
          <w:rPr>
            <w:rStyle w:val="Hyperlink"/>
            <w:rFonts w:ascii="Arial" w:hAnsi="Arial" w:cs="Arial"/>
          </w:rPr>
          <w:t>www.rosenberger.com</w:t>
        </w:r>
      </w:hyperlink>
    </w:p>
    <w:p w14:paraId="742A3D9F" w14:textId="77777777" w:rsidR="00876E99" w:rsidRPr="00876E99" w:rsidRDefault="00876E99" w:rsidP="00876E99"/>
    <w:p w14:paraId="379293C1" w14:textId="77777777" w:rsidR="00593F2F" w:rsidRPr="00A92E05" w:rsidRDefault="00593F2F" w:rsidP="00593F2F">
      <w:pPr>
        <w:rPr>
          <w:rFonts w:ascii="Arial" w:hAnsi="Arial" w:cs="Arial"/>
        </w:rPr>
      </w:pPr>
    </w:p>
    <w:p w14:paraId="691EE4C5" w14:textId="77777777" w:rsidR="00A11404" w:rsidRPr="00DC7E52" w:rsidRDefault="00A11404" w:rsidP="00A11404">
      <w:pPr>
        <w:jc w:val="both"/>
        <w:rPr>
          <w:rFonts w:ascii="Arial" w:hAnsi="Arial"/>
          <w:b/>
          <w:i/>
          <w:iCs/>
          <w:lang w:val="sv-SE"/>
        </w:rPr>
      </w:pPr>
      <w:r w:rsidRPr="00DC7E52">
        <w:rPr>
          <w:rFonts w:ascii="Arial" w:hAnsi="Arial"/>
          <w:b/>
          <w:i/>
          <w:iCs/>
          <w:lang w:val="sv-SE"/>
        </w:rPr>
        <w:t>Kontakt:</w:t>
      </w:r>
    </w:p>
    <w:p w14:paraId="7AB62BB3" w14:textId="40916275" w:rsidR="00125966" w:rsidRPr="00DC7E52" w:rsidRDefault="00DC7E52" w:rsidP="00125966">
      <w:pPr>
        <w:pStyle w:val="berschrift5"/>
        <w:rPr>
          <w:rFonts w:cs="Times New Roman"/>
          <w:sz w:val="20"/>
          <w:lang w:val="sv-SE"/>
        </w:rPr>
      </w:pPr>
      <w:r w:rsidRPr="00DC7E52">
        <w:rPr>
          <w:rFonts w:cs="Times New Roman"/>
          <w:sz w:val="20"/>
          <w:lang w:val="sv-SE"/>
        </w:rPr>
        <w:t>Ald</w:t>
      </w:r>
      <w:r>
        <w:rPr>
          <w:rFonts w:cs="Times New Roman"/>
          <w:sz w:val="20"/>
          <w:lang w:val="sv-SE"/>
        </w:rPr>
        <w:t>o Croc</w:t>
      </w:r>
      <w:r w:rsidR="002A0896">
        <w:rPr>
          <w:rFonts w:cs="Times New Roman"/>
          <w:sz w:val="20"/>
          <w:lang w:val="sv-SE"/>
        </w:rPr>
        <w:t>i Torti</w:t>
      </w:r>
    </w:p>
    <w:p w14:paraId="39B75B27" w14:textId="77777777" w:rsidR="00125966" w:rsidRPr="00DC7E52" w:rsidRDefault="00125966" w:rsidP="00125966">
      <w:pPr>
        <w:pStyle w:val="berschrift5"/>
        <w:rPr>
          <w:sz w:val="20"/>
          <w:lang w:val="sv-SE"/>
        </w:rPr>
      </w:pPr>
      <w:r w:rsidRPr="00DC7E52">
        <w:rPr>
          <w:sz w:val="20"/>
          <w:lang w:val="sv-SE"/>
        </w:rPr>
        <w:t>Marketing Services</w:t>
      </w:r>
    </w:p>
    <w:p w14:paraId="4A30BB03" w14:textId="77777777" w:rsidR="00125966" w:rsidRPr="00DC7E52" w:rsidRDefault="00125966" w:rsidP="00125966">
      <w:pPr>
        <w:jc w:val="both"/>
        <w:rPr>
          <w:rFonts w:ascii="Arial" w:hAnsi="Arial"/>
          <w:i/>
          <w:iCs/>
          <w:lang w:val="sv-SE"/>
        </w:rPr>
      </w:pPr>
      <w:r w:rsidRPr="00DC7E52">
        <w:rPr>
          <w:rFonts w:ascii="Arial" w:hAnsi="Arial"/>
          <w:i/>
          <w:iCs/>
          <w:lang w:val="sv-SE"/>
        </w:rPr>
        <w:t xml:space="preserve">Tel. 08684-18-1263 </w:t>
      </w:r>
    </w:p>
    <w:p w14:paraId="4A8345BF" w14:textId="15FFEF2F" w:rsidR="00125966" w:rsidRPr="00DC7E52" w:rsidRDefault="002A0896" w:rsidP="00125966">
      <w:pPr>
        <w:jc w:val="both"/>
        <w:rPr>
          <w:rFonts w:cs="Arial"/>
          <w:b/>
          <w:bCs/>
          <w:i/>
          <w:iCs/>
          <w:lang w:val="sv-SE"/>
        </w:rPr>
      </w:pPr>
      <w:r>
        <w:rPr>
          <w:rFonts w:ascii="Arial" w:hAnsi="Arial"/>
          <w:i/>
          <w:iCs/>
          <w:lang w:val="sv-SE"/>
        </w:rPr>
        <w:t>aldo.crocitorti</w:t>
      </w:r>
      <w:r w:rsidR="00125966" w:rsidRPr="00DC7E52">
        <w:rPr>
          <w:rFonts w:ascii="Arial" w:hAnsi="Arial"/>
          <w:i/>
          <w:iCs/>
          <w:lang w:val="sv-SE"/>
        </w:rPr>
        <w:t>@rosenberger.com</w:t>
      </w:r>
    </w:p>
    <w:p w14:paraId="4717F68A" w14:textId="77777777" w:rsidR="00125966" w:rsidRPr="00DC7E52" w:rsidRDefault="00125966" w:rsidP="00A11404">
      <w:pPr>
        <w:jc w:val="both"/>
        <w:rPr>
          <w:rFonts w:ascii="Arial" w:hAnsi="Arial"/>
          <w:b/>
          <w:i/>
          <w:iCs/>
          <w:lang w:val="sv-SE"/>
        </w:rPr>
      </w:pPr>
    </w:p>
    <w:sectPr w:rsidR="00125966" w:rsidRPr="00DC7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8C67" w14:textId="77777777" w:rsidR="00A27AE3" w:rsidRDefault="00A27AE3">
      <w:r>
        <w:separator/>
      </w:r>
    </w:p>
  </w:endnote>
  <w:endnote w:type="continuationSeparator" w:id="0">
    <w:p w14:paraId="0581DC0C" w14:textId="77777777" w:rsidR="00A27AE3" w:rsidRDefault="00A2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A7C6" w14:textId="02BA011A" w:rsidR="00A10531" w:rsidRDefault="0017250E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4C8FB2B" wp14:editId="299921C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7" name="Textfeld 7" descr="                 öffentlich | 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1EA85" w14:textId="0A0ECFB4" w:rsidR="0017250E" w:rsidRPr="0017250E" w:rsidRDefault="0017250E">
                          <w:pP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7250E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               öffentlich | </w:t>
                          </w:r>
                          <w:proofErr w:type="spellStart"/>
                          <w:r w:rsidRPr="0017250E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4318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8FB2B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alt="                 öffentlich | public" style="position:absolute;margin-left:0;margin-top:.05pt;width:34.95pt;height:34.95pt;z-index:25165977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" filled="f" stroked="f">
              <v:textbox style="mso-fit-shape-to-text:t" inset="34pt,0,0,0">
                <w:txbxContent>
                  <w:p w14:paraId="6381EA85" w14:textId="0A0ECFB4" w:rsidR="0017250E" w:rsidRPr="0017250E" w:rsidRDefault="0017250E">
                    <w:pP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 w:rsidRPr="0017250E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 xml:space="preserve">                 öffentlich | </w:t>
                    </w:r>
                    <w:proofErr w:type="spellStart"/>
                    <w:r w:rsidRPr="0017250E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public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A5D4" w14:textId="33C8AAAE" w:rsidR="0083186D" w:rsidRDefault="0017250E" w:rsidP="0083186D">
    <w:pPr>
      <w:pStyle w:val="Fuzeile"/>
      <w:rPr>
        <w:rFonts w:ascii="Arial" w:hAnsi="Arial"/>
        <w:b/>
        <w:i/>
        <w:color w:val="0A1E41"/>
        <w:sz w:val="16"/>
      </w:rPr>
    </w:pPr>
    <w:r>
      <w:rPr>
        <w:rFonts w:ascii="Arial" w:hAnsi="Arial"/>
        <w:b/>
        <w:i/>
        <w:noProof/>
        <w:sz w:val="16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DB4A5B0" wp14:editId="72C47C66">
              <wp:simplePos x="809625" y="98869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8" name="Textfeld 8" descr="                 öffentlich | 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23E56" w14:textId="72DE5F2D" w:rsidR="0017250E" w:rsidRPr="0017250E" w:rsidRDefault="0017250E">
                          <w:pP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7250E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               öffentlich | </w:t>
                          </w:r>
                          <w:proofErr w:type="spellStart"/>
                          <w:r w:rsidRPr="0017250E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4318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4A5B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alt="                 öffentlich | public" style="position:absolute;margin-left:0;margin-top:.05pt;width:34.95pt;height:34.95pt;z-index:25166080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" filled="f" stroked="f">
              <v:textbox style="mso-fit-shape-to-text:t" inset="34pt,0,0,0">
                <w:txbxContent>
                  <w:p w14:paraId="6CC23E56" w14:textId="72DE5F2D" w:rsidR="0017250E" w:rsidRPr="0017250E" w:rsidRDefault="0017250E">
                    <w:pP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 w:rsidRPr="0017250E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 xml:space="preserve">                 öffentlich | </w:t>
                    </w:r>
                    <w:proofErr w:type="spellStart"/>
                    <w:r w:rsidRPr="0017250E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public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 w:rsidR="00697BB4">
      <w:rPr>
        <w:rFonts w:ascii="Arial" w:hAnsi="Arial"/>
        <w:b/>
        <w:i/>
        <w:sz w:val="16"/>
      </w:rPr>
      <w:tab/>
    </w:r>
    <w:r>
      <w:rPr>
        <w:rFonts w:ascii="Arial" w:hAnsi="Arial"/>
        <w:b/>
        <w:i/>
        <w:sz w:val="16"/>
      </w:rPr>
      <w:t xml:space="preserve">         </w:t>
    </w:r>
    <w:r w:rsidR="0083186D">
      <w:rPr>
        <w:rFonts w:ascii="Arial" w:hAnsi="Arial"/>
        <w:b/>
        <w:i/>
        <w:color w:val="0A1E41"/>
        <w:sz w:val="16"/>
      </w:rPr>
      <w:t xml:space="preserve">Rosenberger Hochfrequenztechnik GmbH &amp; Co. </w:t>
    </w:r>
    <w:r w:rsidR="0083186D" w:rsidRPr="0083186D">
      <w:rPr>
        <w:rFonts w:ascii="Arial" w:hAnsi="Arial"/>
        <w:b/>
        <w:i/>
        <w:color w:val="0A1E41"/>
        <w:sz w:val="16"/>
      </w:rPr>
      <w:t xml:space="preserve">KG • </w:t>
    </w:r>
    <w:r w:rsidR="0083186D">
      <w:rPr>
        <w:rFonts w:ascii="Arial" w:hAnsi="Arial"/>
        <w:b/>
        <w:i/>
        <w:color w:val="0A1E41"/>
        <w:sz w:val="16"/>
      </w:rPr>
      <w:t>Hauptstraße 1 • 83</w:t>
    </w:r>
    <w:smartTag w:uri="urn:schemas-microsoft-com:office:smarttags" w:element="PersonName">
      <w:r w:rsidR="0083186D">
        <w:rPr>
          <w:rFonts w:ascii="Arial" w:hAnsi="Arial"/>
          <w:b/>
          <w:i/>
          <w:color w:val="0A1E41"/>
          <w:sz w:val="16"/>
        </w:rPr>
        <w:t>4</w:t>
      </w:r>
    </w:smartTag>
    <w:r w:rsidR="0083186D">
      <w:rPr>
        <w:rFonts w:ascii="Arial" w:hAnsi="Arial"/>
        <w:b/>
        <w:i/>
        <w:color w:val="0A1E41"/>
        <w:sz w:val="16"/>
      </w:rPr>
      <w:t>13 Fridolfing, Germany</w:t>
    </w:r>
  </w:p>
  <w:p w14:paraId="3C46A13D" w14:textId="77777777" w:rsidR="0083186D" w:rsidRPr="0083186D" w:rsidRDefault="0083186D" w:rsidP="0083186D">
    <w:pPr>
      <w:pStyle w:val="Fuzeile"/>
      <w:jc w:val="center"/>
      <w:rPr>
        <w:rFonts w:ascii="Arial" w:hAnsi="Arial"/>
        <w:b/>
        <w:i/>
        <w:color w:val="0A1E41"/>
        <w:sz w:val="16"/>
        <w:lang w:val="en-US"/>
      </w:rPr>
    </w:pPr>
    <w:r w:rsidRPr="0083186D">
      <w:rPr>
        <w:rFonts w:ascii="Arial" w:hAnsi="Arial"/>
        <w:b/>
        <w:i/>
        <w:color w:val="0A1E41"/>
        <w:sz w:val="16"/>
        <w:lang w:val="en-US"/>
      </w:rPr>
      <w:t xml:space="preserve">phone +49 8684 18-0 </w:t>
    </w:r>
    <w:r>
      <w:rPr>
        <w:rFonts w:ascii="Arial" w:hAnsi="Arial"/>
        <w:b/>
        <w:i/>
        <w:color w:val="0A1E41"/>
        <w:sz w:val="16"/>
        <w:lang w:val="en-GB"/>
      </w:rPr>
      <w:t>• info@rosenberger.</w:t>
    </w:r>
    <w:r w:rsidR="00B030BC">
      <w:rPr>
        <w:rFonts w:ascii="Arial" w:hAnsi="Arial"/>
        <w:b/>
        <w:i/>
        <w:color w:val="0A1E41"/>
        <w:sz w:val="16"/>
        <w:lang w:val="en-GB"/>
      </w:rPr>
      <w:t>com</w:t>
    </w:r>
    <w:r>
      <w:rPr>
        <w:rFonts w:ascii="Arial" w:hAnsi="Arial"/>
        <w:b/>
        <w:i/>
        <w:color w:val="0A1E41"/>
        <w:sz w:val="16"/>
        <w:lang w:val="en-GB"/>
      </w:rPr>
      <w:t xml:space="preserve"> •</w:t>
    </w:r>
    <w:r w:rsidRPr="0083186D">
      <w:rPr>
        <w:rFonts w:ascii="Arial" w:hAnsi="Arial"/>
        <w:b/>
        <w:i/>
        <w:color w:val="0A1E41"/>
        <w:sz w:val="16"/>
        <w:lang w:val="en-US"/>
      </w:rPr>
      <w:t xml:space="preserve"> www.rosenberger.com</w:t>
    </w:r>
  </w:p>
  <w:p w14:paraId="7CA47839" w14:textId="77777777" w:rsidR="00697BB4" w:rsidRPr="0083186D" w:rsidRDefault="00697BB4" w:rsidP="0083186D">
    <w:pPr>
      <w:pStyle w:val="Fuzeile"/>
      <w:rPr>
        <w:rFonts w:ascii="Arial" w:hAnsi="Arial"/>
        <w:b/>
        <w:i/>
        <w:color w:val="0A1E41"/>
        <w:sz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DA9" w14:textId="7AD3BBD2" w:rsidR="00A10531" w:rsidRDefault="0017250E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7D97102" wp14:editId="4BE1CFD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6" name="Textfeld 6" descr="                 öffentlich | 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51CAA" w14:textId="2A894E98" w:rsidR="0017250E" w:rsidRPr="0017250E" w:rsidRDefault="0017250E">
                          <w:pP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7250E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               öffentlich | </w:t>
                          </w:r>
                          <w:proofErr w:type="spellStart"/>
                          <w:r w:rsidRPr="0017250E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4318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97102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alt="                 öffentlich | public" style="position:absolute;margin-left:0;margin-top:.05pt;width:34.95pt;height:34.95pt;z-index:2516587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" filled="f" stroked="f">
              <v:textbox style="mso-fit-shape-to-text:t" inset="34pt,0,0,0">
                <w:txbxContent>
                  <w:p w14:paraId="02E51CAA" w14:textId="2A894E98" w:rsidR="0017250E" w:rsidRPr="0017250E" w:rsidRDefault="0017250E">
                    <w:pP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 w:rsidRPr="0017250E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 xml:space="preserve">                 öffentlich | </w:t>
                    </w:r>
                    <w:proofErr w:type="spellStart"/>
                    <w:r w:rsidRPr="0017250E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public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E35F" w14:textId="77777777" w:rsidR="00A27AE3" w:rsidRDefault="00A27AE3">
      <w:r>
        <w:separator/>
      </w:r>
    </w:p>
  </w:footnote>
  <w:footnote w:type="continuationSeparator" w:id="0">
    <w:p w14:paraId="2E853145" w14:textId="77777777" w:rsidR="00A27AE3" w:rsidRDefault="00A2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43F0" w14:textId="77777777" w:rsidR="00D30144" w:rsidRDefault="00D301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A67B" w14:textId="77777777" w:rsidR="00697BB4" w:rsidRDefault="00310C1C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76EAF8" wp14:editId="692102EF">
          <wp:simplePos x="0" y="0"/>
          <wp:positionH relativeFrom="column">
            <wp:posOffset>3698875</wp:posOffset>
          </wp:positionH>
          <wp:positionV relativeFrom="paragraph">
            <wp:posOffset>-111760</wp:posOffset>
          </wp:positionV>
          <wp:extent cx="2352675" cy="352425"/>
          <wp:effectExtent l="0" t="0" r="0" b="0"/>
          <wp:wrapTight wrapText="bothSides">
            <wp:wrapPolygon edited="0">
              <wp:start x="0" y="0"/>
              <wp:lineTo x="0" y="19849"/>
              <wp:lineTo x="16091" y="21016"/>
              <wp:lineTo x="18189" y="21016"/>
              <wp:lineTo x="21513" y="18681"/>
              <wp:lineTo x="21513" y="3503"/>
              <wp:lineTo x="11543" y="0"/>
              <wp:lineTo x="0" y="0"/>
            </wp:wrapPolygon>
          </wp:wrapTight>
          <wp:docPr id="3" name="Bild 3" descr="Rosenberger_Logo_red_sRGB_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senberger_Logo_red_sRGB_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3BBD" w14:textId="77777777" w:rsidR="00D30144" w:rsidRDefault="00D301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CC815EA"/>
    <w:multiLevelType w:val="hybridMultilevel"/>
    <w:tmpl w:val="795C4E08"/>
    <w:lvl w:ilvl="0" w:tplc="EC923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5CF8"/>
    <w:multiLevelType w:val="hybridMultilevel"/>
    <w:tmpl w:val="C12437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A2FA4"/>
    <w:multiLevelType w:val="multilevel"/>
    <w:tmpl w:val="D4C6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24DFF"/>
    <w:multiLevelType w:val="multilevel"/>
    <w:tmpl w:val="C57260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327025">
    <w:abstractNumId w:val="1"/>
  </w:num>
  <w:num w:numId="2" w16cid:durableId="1433628456">
    <w:abstractNumId w:val="2"/>
  </w:num>
  <w:num w:numId="3" w16cid:durableId="2055765485">
    <w:abstractNumId w:val="0"/>
  </w:num>
  <w:num w:numId="4" w16cid:durableId="1319578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8D"/>
    <w:rsid w:val="00000133"/>
    <w:rsid w:val="00001473"/>
    <w:rsid w:val="000148C4"/>
    <w:rsid w:val="00016ACE"/>
    <w:rsid w:val="000330BB"/>
    <w:rsid w:val="00034A56"/>
    <w:rsid w:val="00044619"/>
    <w:rsid w:val="00045FA5"/>
    <w:rsid w:val="000464EA"/>
    <w:rsid w:val="00054091"/>
    <w:rsid w:val="00070A3A"/>
    <w:rsid w:val="00077786"/>
    <w:rsid w:val="00081EBE"/>
    <w:rsid w:val="000848BA"/>
    <w:rsid w:val="000B2DE7"/>
    <w:rsid w:val="000C1064"/>
    <w:rsid w:val="000D7936"/>
    <w:rsid w:val="000E1A0A"/>
    <w:rsid w:val="00102C7F"/>
    <w:rsid w:val="00104485"/>
    <w:rsid w:val="00104B34"/>
    <w:rsid w:val="001100B8"/>
    <w:rsid w:val="001225ED"/>
    <w:rsid w:val="00125966"/>
    <w:rsid w:val="00160683"/>
    <w:rsid w:val="0016260F"/>
    <w:rsid w:val="0017250E"/>
    <w:rsid w:val="00174310"/>
    <w:rsid w:val="00177C4F"/>
    <w:rsid w:val="00184B8D"/>
    <w:rsid w:val="00186E38"/>
    <w:rsid w:val="00195872"/>
    <w:rsid w:val="00196A85"/>
    <w:rsid w:val="001C5AAE"/>
    <w:rsid w:val="001D0ADB"/>
    <w:rsid w:val="001D44BB"/>
    <w:rsid w:val="001E7B7D"/>
    <w:rsid w:val="00205CAE"/>
    <w:rsid w:val="00206B64"/>
    <w:rsid w:val="00213783"/>
    <w:rsid w:val="00227C57"/>
    <w:rsid w:val="00232C17"/>
    <w:rsid w:val="0025114F"/>
    <w:rsid w:val="00253591"/>
    <w:rsid w:val="00257640"/>
    <w:rsid w:val="002650AD"/>
    <w:rsid w:val="00272316"/>
    <w:rsid w:val="00280A14"/>
    <w:rsid w:val="00282EC7"/>
    <w:rsid w:val="00283D4B"/>
    <w:rsid w:val="0028562E"/>
    <w:rsid w:val="0028768F"/>
    <w:rsid w:val="002A0896"/>
    <w:rsid w:val="002A50E5"/>
    <w:rsid w:val="002A7088"/>
    <w:rsid w:val="002A7E97"/>
    <w:rsid w:val="002B1775"/>
    <w:rsid w:val="002B41DB"/>
    <w:rsid w:val="002B5619"/>
    <w:rsid w:val="002C0F57"/>
    <w:rsid w:val="002C53AA"/>
    <w:rsid w:val="002D2970"/>
    <w:rsid w:val="002D500D"/>
    <w:rsid w:val="002F521F"/>
    <w:rsid w:val="0030026A"/>
    <w:rsid w:val="003018E9"/>
    <w:rsid w:val="00303DB6"/>
    <w:rsid w:val="0030410A"/>
    <w:rsid w:val="00310C1C"/>
    <w:rsid w:val="00316397"/>
    <w:rsid w:val="0034024F"/>
    <w:rsid w:val="0034135E"/>
    <w:rsid w:val="003413EF"/>
    <w:rsid w:val="00341466"/>
    <w:rsid w:val="00343E71"/>
    <w:rsid w:val="00352BD2"/>
    <w:rsid w:val="0035315C"/>
    <w:rsid w:val="00355F13"/>
    <w:rsid w:val="0036104C"/>
    <w:rsid w:val="00376D71"/>
    <w:rsid w:val="00385388"/>
    <w:rsid w:val="00395A46"/>
    <w:rsid w:val="00397B64"/>
    <w:rsid w:val="003A13FF"/>
    <w:rsid w:val="003B0E84"/>
    <w:rsid w:val="003B718D"/>
    <w:rsid w:val="003C6DD2"/>
    <w:rsid w:val="003E7E77"/>
    <w:rsid w:val="003F264E"/>
    <w:rsid w:val="003F3F8A"/>
    <w:rsid w:val="003F5C62"/>
    <w:rsid w:val="004104EC"/>
    <w:rsid w:val="004107D1"/>
    <w:rsid w:val="0041667B"/>
    <w:rsid w:val="0043000D"/>
    <w:rsid w:val="0043328C"/>
    <w:rsid w:val="00433361"/>
    <w:rsid w:val="0044687F"/>
    <w:rsid w:val="00455422"/>
    <w:rsid w:val="00456F2D"/>
    <w:rsid w:val="004675FA"/>
    <w:rsid w:val="00471446"/>
    <w:rsid w:val="00471807"/>
    <w:rsid w:val="00471B7F"/>
    <w:rsid w:val="00476540"/>
    <w:rsid w:val="00483964"/>
    <w:rsid w:val="004912EB"/>
    <w:rsid w:val="00492317"/>
    <w:rsid w:val="00495347"/>
    <w:rsid w:val="004A23DC"/>
    <w:rsid w:val="004B1DB1"/>
    <w:rsid w:val="004C670E"/>
    <w:rsid w:val="004E38F7"/>
    <w:rsid w:val="004F4739"/>
    <w:rsid w:val="00500759"/>
    <w:rsid w:val="0051297A"/>
    <w:rsid w:val="00514770"/>
    <w:rsid w:val="00521F77"/>
    <w:rsid w:val="00524838"/>
    <w:rsid w:val="00531E09"/>
    <w:rsid w:val="00532150"/>
    <w:rsid w:val="005344C9"/>
    <w:rsid w:val="00536D90"/>
    <w:rsid w:val="00540626"/>
    <w:rsid w:val="00543340"/>
    <w:rsid w:val="0055270A"/>
    <w:rsid w:val="00552B6A"/>
    <w:rsid w:val="00555E46"/>
    <w:rsid w:val="00556F8D"/>
    <w:rsid w:val="00566BC0"/>
    <w:rsid w:val="00573F95"/>
    <w:rsid w:val="00576725"/>
    <w:rsid w:val="00587BEC"/>
    <w:rsid w:val="00593F2F"/>
    <w:rsid w:val="00597CB4"/>
    <w:rsid w:val="005A09D1"/>
    <w:rsid w:val="005A5770"/>
    <w:rsid w:val="005B0721"/>
    <w:rsid w:val="005C6970"/>
    <w:rsid w:val="005E08D8"/>
    <w:rsid w:val="005E1CCA"/>
    <w:rsid w:val="005E76F7"/>
    <w:rsid w:val="005E7B30"/>
    <w:rsid w:val="005F603F"/>
    <w:rsid w:val="005F66E6"/>
    <w:rsid w:val="00607091"/>
    <w:rsid w:val="00607BA4"/>
    <w:rsid w:val="00607C49"/>
    <w:rsid w:val="00612586"/>
    <w:rsid w:val="006175A8"/>
    <w:rsid w:val="006202E7"/>
    <w:rsid w:val="006271E5"/>
    <w:rsid w:val="0063298D"/>
    <w:rsid w:val="00646ECC"/>
    <w:rsid w:val="006563EC"/>
    <w:rsid w:val="00661AFB"/>
    <w:rsid w:val="00661B6E"/>
    <w:rsid w:val="006641A6"/>
    <w:rsid w:val="0067024E"/>
    <w:rsid w:val="00673E69"/>
    <w:rsid w:val="00674570"/>
    <w:rsid w:val="00685879"/>
    <w:rsid w:val="0069705D"/>
    <w:rsid w:val="00697BB4"/>
    <w:rsid w:val="006A1A19"/>
    <w:rsid w:val="006A4B93"/>
    <w:rsid w:val="006B57E0"/>
    <w:rsid w:val="006C7599"/>
    <w:rsid w:val="006D44C9"/>
    <w:rsid w:val="006D6074"/>
    <w:rsid w:val="006E4DA8"/>
    <w:rsid w:val="006F368D"/>
    <w:rsid w:val="006F3F8E"/>
    <w:rsid w:val="006F4897"/>
    <w:rsid w:val="006F702C"/>
    <w:rsid w:val="00700E96"/>
    <w:rsid w:val="00705014"/>
    <w:rsid w:val="00714BD1"/>
    <w:rsid w:val="00722A31"/>
    <w:rsid w:val="0072599C"/>
    <w:rsid w:val="00727A50"/>
    <w:rsid w:val="00734226"/>
    <w:rsid w:val="00734A63"/>
    <w:rsid w:val="00735546"/>
    <w:rsid w:val="0076017C"/>
    <w:rsid w:val="00761845"/>
    <w:rsid w:val="0076471D"/>
    <w:rsid w:val="007712E1"/>
    <w:rsid w:val="00774B2E"/>
    <w:rsid w:val="007B0476"/>
    <w:rsid w:val="007C1B15"/>
    <w:rsid w:val="007C5DDF"/>
    <w:rsid w:val="007C6BC0"/>
    <w:rsid w:val="007D2D6E"/>
    <w:rsid w:val="0081046E"/>
    <w:rsid w:val="00814E10"/>
    <w:rsid w:val="00816D33"/>
    <w:rsid w:val="00825BC2"/>
    <w:rsid w:val="0083186D"/>
    <w:rsid w:val="00860A1F"/>
    <w:rsid w:val="00860CF1"/>
    <w:rsid w:val="00866858"/>
    <w:rsid w:val="0087208F"/>
    <w:rsid w:val="00876E99"/>
    <w:rsid w:val="00883874"/>
    <w:rsid w:val="00892991"/>
    <w:rsid w:val="0089471F"/>
    <w:rsid w:val="008B060D"/>
    <w:rsid w:val="008D08C1"/>
    <w:rsid w:val="008E4160"/>
    <w:rsid w:val="008E4C1E"/>
    <w:rsid w:val="008E70E7"/>
    <w:rsid w:val="00904F30"/>
    <w:rsid w:val="009100B7"/>
    <w:rsid w:val="00910892"/>
    <w:rsid w:val="00910A35"/>
    <w:rsid w:val="009164E3"/>
    <w:rsid w:val="00925701"/>
    <w:rsid w:val="009360A3"/>
    <w:rsid w:val="0094193C"/>
    <w:rsid w:val="009747B2"/>
    <w:rsid w:val="00980380"/>
    <w:rsid w:val="0098621F"/>
    <w:rsid w:val="00986B07"/>
    <w:rsid w:val="009C3E1F"/>
    <w:rsid w:val="009C768D"/>
    <w:rsid w:val="009D080B"/>
    <w:rsid w:val="009D5568"/>
    <w:rsid w:val="009E1DCF"/>
    <w:rsid w:val="009E51E5"/>
    <w:rsid w:val="009F07AC"/>
    <w:rsid w:val="009F1880"/>
    <w:rsid w:val="009F23ED"/>
    <w:rsid w:val="00A02B6B"/>
    <w:rsid w:val="00A03654"/>
    <w:rsid w:val="00A04441"/>
    <w:rsid w:val="00A07F3E"/>
    <w:rsid w:val="00A10531"/>
    <w:rsid w:val="00A11404"/>
    <w:rsid w:val="00A20FBA"/>
    <w:rsid w:val="00A27AE3"/>
    <w:rsid w:val="00A400EF"/>
    <w:rsid w:val="00A40B38"/>
    <w:rsid w:val="00A54B3B"/>
    <w:rsid w:val="00A62DDA"/>
    <w:rsid w:val="00A732D9"/>
    <w:rsid w:val="00A75CFF"/>
    <w:rsid w:val="00A82FEE"/>
    <w:rsid w:val="00A927D5"/>
    <w:rsid w:val="00A92E05"/>
    <w:rsid w:val="00AA2477"/>
    <w:rsid w:val="00AC3E5A"/>
    <w:rsid w:val="00AC4245"/>
    <w:rsid w:val="00AC4620"/>
    <w:rsid w:val="00AD53AE"/>
    <w:rsid w:val="00AD6AEE"/>
    <w:rsid w:val="00AE6914"/>
    <w:rsid w:val="00AF128C"/>
    <w:rsid w:val="00AF48BA"/>
    <w:rsid w:val="00B030BC"/>
    <w:rsid w:val="00B0384F"/>
    <w:rsid w:val="00B05590"/>
    <w:rsid w:val="00B133E6"/>
    <w:rsid w:val="00B1521F"/>
    <w:rsid w:val="00B20C45"/>
    <w:rsid w:val="00B257ED"/>
    <w:rsid w:val="00B54F14"/>
    <w:rsid w:val="00B92321"/>
    <w:rsid w:val="00B9416A"/>
    <w:rsid w:val="00B96C13"/>
    <w:rsid w:val="00BA73F7"/>
    <w:rsid w:val="00BB66CF"/>
    <w:rsid w:val="00BC13FD"/>
    <w:rsid w:val="00BD5B03"/>
    <w:rsid w:val="00BE081F"/>
    <w:rsid w:val="00BF3E53"/>
    <w:rsid w:val="00BF70E4"/>
    <w:rsid w:val="00C0055C"/>
    <w:rsid w:val="00C1696F"/>
    <w:rsid w:val="00C46E5E"/>
    <w:rsid w:val="00C51D3E"/>
    <w:rsid w:val="00C63852"/>
    <w:rsid w:val="00C64FE4"/>
    <w:rsid w:val="00C71AB5"/>
    <w:rsid w:val="00C740AA"/>
    <w:rsid w:val="00C76B49"/>
    <w:rsid w:val="00C83D4C"/>
    <w:rsid w:val="00CA2429"/>
    <w:rsid w:val="00CA26F5"/>
    <w:rsid w:val="00CA6907"/>
    <w:rsid w:val="00CB13A9"/>
    <w:rsid w:val="00CB3DB7"/>
    <w:rsid w:val="00CC245A"/>
    <w:rsid w:val="00CC58F1"/>
    <w:rsid w:val="00CD4F4A"/>
    <w:rsid w:val="00CE52ED"/>
    <w:rsid w:val="00CF2BA8"/>
    <w:rsid w:val="00D0622A"/>
    <w:rsid w:val="00D1240D"/>
    <w:rsid w:val="00D127AB"/>
    <w:rsid w:val="00D149C1"/>
    <w:rsid w:val="00D215A0"/>
    <w:rsid w:val="00D215EC"/>
    <w:rsid w:val="00D2290C"/>
    <w:rsid w:val="00D23A77"/>
    <w:rsid w:val="00D27A18"/>
    <w:rsid w:val="00D30144"/>
    <w:rsid w:val="00D42464"/>
    <w:rsid w:val="00D42784"/>
    <w:rsid w:val="00D42DB9"/>
    <w:rsid w:val="00D46D9A"/>
    <w:rsid w:val="00D52727"/>
    <w:rsid w:val="00D534FB"/>
    <w:rsid w:val="00D55726"/>
    <w:rsid w:val="00D61BF0"/>
    <w:rsid w:val="00D634E6"/>
    <w:rsid w:val="00D76C7C"/>
    <w:rsid w:val="00D76D5F"/>
    <w:rsid w:val="00D875F6"/>
    <w:rsid w:val="00DA2EF8"/>
    <w:rsid w:val="00DB0270"/>
    <w:rsid w:val="00DB160D"/>
    <w:rsid w:val="00DB61AA"/>
    <w:rsid w:val="00DC1610"/>
    <w:rsid w:val="00DC55B6"/>
    <w:rsid w:val="00DC7E52"/>
    <w:rsid w:val="00DD3FC1"/>
    <w:rsid w:val="00DE49BF"/>
    <w:rsid w:val="00DE5587"/>
    <w:rsid w:val="00DF3266"/>
    <w:rsid w:val="00DF3E6C"/>
    <w:rsid w:val="00E00E16"/>
    <w:rsid w:val="00E125EA"/>
    <w:rsid w:val="00E1449B"/>
    <w:rsid w:val="00E16D3A"/>
    <w:rsid w:val="00E21A3B"/>
    <w:rsid w:val="00E30B3E"/>
    <w:rsid w:val="00E31358"/>
    <w:rsid w:val="00E65D56"/>
    <w:rsid w:val="00E851D2"/>
    <w:rsid w:val="00E911D1"/>
    <w:rsid w:val="00EA60E9"/>
    <w:rsid w:val="00EA63F5"/>
    <w:rsid w:val="00EB162D"/>
    <w:rsid w:val="00EB61B2"/>
    <w:rsid w:val="00EC0A78"/>
    <w:rsid w:val="00EC1C23"/>
    <w:rsid w:val="00EC1CE6"/>
    <w:rsid w:val="00ED5100"/>
    <w:rsid w:val="00ED7340"/>
    <w:rsid w:val="00EE3392"/>
    <w:rsid w:val="00EE5BB9"/>
    <w:rsid w:val="00EE760C"/>
    <w:rsid w:val="00EF2216"/>
    <w:rsid w:val="00EF4551"/>
    <w:rsid w:val="00F0271D"/>
    <w:rsid w:val="00F12A4A"/>
    <w:rsid w:val="00F23847"/>
    <w:rsid w:val="00F30519"/>
    <w:rsid w:val="00F30F1F"/>
    <w:rsid w:val="00F31FA4"/>
    <w:rsid w:val="00F45ACF"/>
    <w:rsid w:val="00F50936"/>
    <w:rsid w:val="00F601A5"/>
    <w:rsid w:val="00F822B0"/>
    <w:rsid w:val="00F828FD"/>
    <w:rsid w:val="00F94C7F"/>
    <w:rsid w:val="00F968E4"/>
    <w:rsid w:val="00FA1360"/>
    <w:rsid w:val="00FA6272"/>
    <w:rsid w:val="00FA7E4C"/>
    <w:rsid w:val="00FC2842"/>
    <w:rsid w:val="00FC46FB"/>
    <w:rsid w:val="00FC75D3"/>
    <w:rsid w:val="00FD59CE"/>
    <w:rsid w:val="00FE157B"/>
    <w:rsid w:val="00FF4C6F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2"/>
    </o:shapelayout>
  </w:shapeDefaults>
  <w:decimalSymbol w:val=","/>
  <w:listSeparator w:val=";"/>
  <w14:docId w14:val="1F741CE7"/>
  <w15:docId w15:val="{7BCDB8D6-F763-4B22-B17C-C612096B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right"/>
      <w:outlineLvl w:val="1"/>
    </w:pPr>
    <w:rPr>
      <w:rFonts w:ascii="Arial" w:hAnsi="Arial"/>
      <w:i/>
      <w:iCs/>
      <w:sz w:val="22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" w:hAnsi="Arial"/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i/>
      <w:iCs/>
      <w:sz w:val="24"/>
      <w:lang w:val="en-GB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rFonts w:ascii="Arial" w:hAnsi="Arial" w:cs="Arial"/>
      <w:i/>
      <w:iCs/>
      <w:sz w:val="22"/>
      <w:lang w:val="en-GB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 w:cs="Arial"/>
      <w:sz w:val="24"/>
      <w:lang w:val="en-GB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rPr>
      <w:rFonts w:ascii="Arial" w:hAnsi="Arial" w:cs="Arial"/>
      <w:sz w:val="24"/>
    </w:rPr>
  </w:style>
  <w:style w:type="paragraph" w:styleId="Textkrper3">
    <w:name w:val="Body Text 3"/>
    <w:basedOn w:val="Standard"/>
    <w:rPr>
      <w:rFonts w:ascii="Arial" w:hAnsi="Arial" w:cs="Arial"/>
      <w:sz w:val="22"/>
    </w:rPr>
  </w:style>
  <w:style w:type="paragraph" w:customStyle="1" w:styleId="Adressfeldunten">
    <w:name w:val="Adressfeld_unten"/>
    <w:basedOn w:val="Standard"/>
    <w:pPr>
      <w:spacing w:line="180" w:lineRule="exact"/>
    </w:pPr>
    <w:rPr>
      <w:rFonts w:ascii="Arial" w:eastAsia="Times" w:hAnsi="Arial"/>
      <w:sz w:val="13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customStyle="1" w:styleId="fliesstext1">
    <w:name w:val="fliesstext1"/>
    <w:rPr>
      <w:color w:val="000000"/>
      <w:sz w:val="18"/>
      <w:szCs w:val="18"/>
    </w:rPr>
  </w:style>
  <w:style w:type="character" w:customStyle="1" w:styleId="fliesstextkasten1">
    <w:name w:val="fliesstextkasten1"/>
    <w:rPr>
      <w:color w:val="000000"/>
      <w:sz w:val="17"/>
      <w:szCs w:val="17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contenttext">
    <w:name w:val="content_text"/>
    <w:basedOn w:val="Absatz-Standardschriftart"/>
    <w:rsid w:val="006271E5"/>
  </w:style>
  <w:style w:type="character" w:customStyle="1" w:styleId="contenttext1">
    <w:name w:val="content_text1"/>
    <w:rsid w:val="00282EC7"/>
    <w:rPr>
      <w:rFonts w:ascii="Arial" w:hAnsi="Arial" w:cs="Arial" w:hint="default"/>
      <w:b w:val="0"/>
      <w:bCs w:val="0"/>
      <w:color w:val="333333"/>
      <w:sz w:val="17"/>
      <w:szCs w:val="17"/>
    </w:rPr>
  </w:style>
  <w:style w:type="paragraph" w:styleId="Listenabsatz">
    <w:name w:val="List Paragraph"/>
    <w:basedOn w:val="Standard"/>
    <w:uiPriority w:val="34"/>
    <w:qFormat/>
    <w:rsid w:val="00C64FE4"/>
    <w:pPr>
      <w:ind w:left="720"/>
      <w:contextualSpacing/>
    </w:pPr>
  </w:style>
  <w:style w:type="character" w:customStyle="1" w:styleId="contentlink">
    <w:name w:val="contentlink"/>
    <w:basedOn w:val="Absatz-Standardschriftart"/>
    <w:rsid w:val="00471B7F"/>
  </w:style>
  <w:style w:type="paragraph" w:styleId="Sprechblasentext">
    <w:name w:val="Balloon Text"/>
    <w:basedOn w:val="Standard"/>
    <w:link w:val="SprechblasentextZchn"/>
    <w:rsid w:val="00471B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1B7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B96C13"/>
    <w:rPr>
      <w:rFonts w:ascii="Arial" w:hAnsi="Arial"/>
      <w:i/>
      <w:iCs/>
      <w:sz w:val="22"/>
    </w:rPr>
  </w:style>
  <w:style w:type="character" w:customStyle="1" w:styleId="fltext1">
    <w:name w:val="fltext1"/>
    <w:basedOn w:val="Absatz-Standardschriftart"/>
    <w:rsid w:val="00AE6914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63EC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E7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402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nberger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Pressetext MagCode 2023</vt:lpstr>
    </vt:vector>
  </TitlesOfParts>
  <Company>Rosenberger HF-Technik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Pressetext</dc:title>
  <dc:creator/>
  <cp:lastModifiedBy>Stadler-Mayr, Theresia</cp:lastModifiedBy>
  <cp:revision>11</cp:revision>
  <cp:lastPrinted>2023-07-19T07:26:00Z</cp:lastPrinted>
  <dcterms:created xsi:type="dcterms:W3CDTF">2025-02-12T15:26:00Z</dcterms:created>
  <dcterms:modified xsi:type="dcterms:W3CDTF">2025-02-25T13:19:00Z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6,7,8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                 öffentlich | public</vt:lpwstr>
  </property>
  <property fmtid="{D5CDD505-2E9C-101B-9397-08002B2CF9AE}" pid="5" name="MSIP_Label_dc23a535-3dbe-411f-b447-26a71d90608f_Enabled">
    <vt:lpwstr>true</vt:lpwstr>
  </property>
  <property fmtid="{D5CDD505-2E9C-101B-9397-08002B2CF9AE}" pid="6" name="MSIP_Label_dc23a535-3dbe-411f-b447-26a71d90608f_SetDate">
    <vt:lpwstr>2021-06-22T06:24:30Z</vt:lpwstr>
  </property>
  <property fmtid="{D5CDD505-2E9C-101B-9397-08002B2CF9AE}" pid="7" name="MSIP_Label_dc23a535-3dbe-411f-b447-26a71d90608f_Method">
    <vt:lpwstr>Privileged</vt:lpwstr>
  </property>
  <property fmtid="{D5CDD505-2E9C-101B-9397-08002B2CF9AE}" pid="8" name="MSIP_Label_dc23a535-3dbe-411f-b447-26a71d90608f_Name">
    <vt:lpwstr>öffentlich</vt:lpwstr>
  </property>
  <property fmtid="{D5CDD505-2E9C-101B-9397-08002B2CF9AE}" pid="9" name="MSIP_Label_dc23a535-3dbe-411f-b447-26a71d90608f_SiteId">
    <vt:lpwstr>e57e7749-9b21-4cf2-a972-bb95d4afd826</vt:lpwstr>
  </property>
  <property fmtid="{D5CDD505-2E9C-101B-9397-08002B2CF9AE}" pid="10" name="MSIP_Label_dc23a535-3dbe-411f-b447-26a71d90608f_ActionId">
    <vt:lpwstr>dcada54c-2bd3-42f1-b9d5-04da4551c5c5</vt:lpwstr>
  </property>
  <property fmtid="{D5CDD505-2E9C-101B-9397-08002B2CF9AE}" pid="11" name="MSIP_Label_dc23a535-3dbe-411f-b447-26a71d90608f_ContentBits">
    <vt:lpwstr>2</vt:lpwstr>
  </property>
</Properties>
</file>